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B116" w14:textId="77777777" w:rsidR="00B24CCB" w:rsidRDefault="004A35BD">
      <w:pPr>
        <w:spacing w:after="0" w:line="240" w:lineRule="auto"/>
        <w:ind w:left="7796" w:firstLine="6"/>
      </w:pPr>
      <w:r>
        <w:t xml:space="preserve">Утвержден </w:t>
      </w:r>
    </w:p>
    <w:p w14:paraId="15456652" w14:textId="77777777" w:rsidR="00B24CCB" w:rsidRDefault="004A35BD">
      <w:pPr>
        <w:spacing w:after="0" w:line="240" w:lineRule="auto"/>
        <w:ind w:left="7796" w:firstLine="6"/>
      </w:pPr>
      <w:r>
        <w:t xml:space="preserve">Решением Комитета (Комиссии) по _______________________ </w:t>
      </w:r>
    </w:p>
    <w:p w14:paraId="22731CA6" w14:textId="77777777" w:rsidR="00B24CCB" w:rsidRDefault="004A35BD">
      <w:pPr>
        <w:spacing w:after="0" w:line="240" w:lineRule="auto"/>
        <w:ind w:left="7796" w:firstLine="6"/>
      </w:pPr>
      <w:r>
        <w:t>Протокол от _</w:t>
      </w:r>
      <w:proofErr w:type="gramStart"/>
      <w:r>
        <w:t>_._</w:t>
      </w:r>
      <w:proofErr w:type="gramEnd"/>
      <w:r>
        <w:t>_.______   №___</w:t>
      </w:r>
    </w:p>
    <w:p w14:paraId="351EE35F" w14:textId="77777777" w:rsidR="00B24CCB" w:rsidRDefault="00B24CCB"/>
    <w:p w14:paraId="7D058FE5" w14:textId="77777777" w:rsidR="00B24CCB" w:rsidRDefault="00B24CCB">
      <w:pPr>
        <w:jc w:val="center"/>
      </w:pPr>
    </w:p>
    <w:p w14:paraId="596E42F8" w14:textId="77777777" w:rsidR="00B24CCB" w:rsidRDefault="004A35BD">
      <w:pPr>
        <w:jc w:val="center"/>
      </w:pPr>
      <w:r>
        <w:t>ПЛАН РАБОТЫ НА 2025 ГОД</w:t>
      </w:r>
    </w:p>
    <w:p w14:paraId="760C0AD1" w14:textId="77777777" w:rsidR="00B24CCB" w:rsidRDefault="00B24CCB">
      <w:pPr>
        <w:jc w:val="center"/>
      </w:pPr>
    </w:p>
    <w:tbl>
      <w:tblPr>
        <w:tblW w:w="14600" w:type="dxa"/>
        <w:jc w:val="right"/>
        <w:tblLayout w:type="fixed"/>
        <w:tblLook w:val="0000" w:firstRow="0" w:lastRow="0" w:firstColumn="0" w:lastColumn="0" w:noHBand="0" w:noVBand="0"/>
      </w:tblPr>
      <w:tblGrid>
        <w:gridCol w:w="2836"/>
        <w:gridCol w:w="4110"/>
        <w:gridCol w:w="2410"/>
        <w:gridCol w:w="5244"/>
      </w:tblGrid>
      <w:tr w:rsidR="00B24CCB" w14:paraId="67B12394" w14:textId="77777777">
        <w:trPr>
          <w:trHeight w:val="572"/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707F540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75885DF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A148BE3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1474F11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Организатор/ответственный</w:t>
            </w:r>
          </w:p>
        </w:tc>
      </w:tr>
      <w:tr w:rsidR="00B24CCB" w14:paraId="4FBCC763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ECDE5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января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7798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Пленарная сессия – Управление развития </w:t>
            </w:r>
            <w:r>
              <w:rPr>
                <w:rFonts w:cs="Times New Roman"/>
              </w:rPr>
              <w:t>технологий искусственного интеллекта Министерства обороны РФ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20544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0F611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47C23680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9F94F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E0519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Встреча администрации губернатора по итогам посещения ГУИР в Томске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648CE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3CD92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35E02A3F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1ABE3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января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BDFB5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с ФАС для обсуждения применения требований Федерального </w:t>
            </w:r>
            <w:r>
              <w:rPr>
                <w:rFonts w:cs="Times New Roman"/>
              </w:rPr>
              <w:t>закона от 29.12.2012 № 275 – ФЗ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1FE18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DADC5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Комитет по ОПК</w:t>
            </w:r>
          </w:p>
        </w:tc>
      </w:tr>
      <w:tr w:rsidR="00B24CCB" w14:paraId="328D281F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177E5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17131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Соглашение с Союзом поддержки технологических стартапов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05F4E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532DD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23F6A04C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8ED06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9EF1F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7607D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D684A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Комитет по ОПК</w:t>
            </w:r>
          </w:p>
        </w:tc>
      </w:tr>
      <w:tr w:rsidR="00B24CCB" w14:paraId="2CF1A0C7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704D0A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852C6" w14:textId="77777777" w:rsidR="00B24CCB" w:rsidRDefault="004A35BD">
            <w:pPr>
              <w:pStyle w:val="a1"/>
              <w:spacing w:after="16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с представителями Политеха по итогам визита ГУИР. Это </w:t>
            </w:r>
            <w:proofErr w:type="gramStart"/>
            <w:r>
              <w:rPr>
                <w:rFonts w:cs="Times New Roman"/>
              </w:rPr>
              <w:t>событие  будет</w:t>
            </w:r>
            <w:proofErr w:type="gramEnd"/>
            <w:r>
              <w:rPr>
                <w:rFonts w:cs="Times New Roman"/>
              </w:rPr>
              <w:t xml:space="preserve"> сосредоточено на обсуждении достигнутых результатов визита и </w:t>
            </w:r>
            <w:r>
              <w:rPr>
                <w:rFonts w:cs="Times New Roman"/>
              </w:rPr>
              <w:lastRenderedPageBreak/>
              <w:t>возможных направлениях дальнейшего сотрудничества.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C3D1E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14A71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4FA151B6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1AFF5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836A6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Соглашение с Военным инновационным </w:t>
            </w:r>
            <w:proofErr w:type="gramStart"/>
            <w:r>
              <w:rPr>
                <w:rFonts w:cs="Times New Roman"/>
              </w:rPr>
              <w:t>технополисом  «</w:t>
            </w:r>
            <w:proofErr w:type="gramEnd"/>
            <w:r>
              <w:rPr>
                <w:rFonts w:cs="Times New Roman"/>
              </w:rPr>
              <w:t>ЭРА»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566AE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0FC06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668E2848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8A3A8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B5D7D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по соглашению с </w:t>
            </w:r>
            <w:proofErr w:type="gramStart"/>
            <w:r>
              <w:rPr>
                <w:rFonts w:cs="Times New Roman"/>
              </w:rPr>
              <w:t>ТГУ  и</w:t>
            </w:r>
            <w:proofErr w:type="gramEnd"/>
            <w:r>
              <w:rPr>
                <w:rFonts w:cs="Times New Roman"/>
              </w:rPr>
              <w:t xml:space="preserve"> баллистической лабораторией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E6F2F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C31C4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1CDBE537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C4A90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5728B" w14:textId="77777777" w:rsidR="00B24CCB" w:rsidRDefault="004A35BD">
            <w:pPr>
              <w:pStyle w:val="a1"/>
              <w:spacing w:after="16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с представителями из </w:t>
            </w:r>
            <w:proofErr w:type="spellStart"/>
            <w:r>
              <w:rPr>
                <w:rFonts w:cs="Times New Roman"/>
              </w:rPr>
              <w:t>ТУСУРа</w:t>
            </w:r>
            <w:proofErr w:type="spellEnd"/>
            <w:r>
              <w:rPr>
                <w:rFonts w:cs="Times New Roman"/>
              </w:rPr>
              <w:t xml:space="preserve"> (Томский университет систем управления и радиоэлектроники) по работе рабочей группы в области беспилотных летательных аппаратов (БПЛА). Основное внимание будет уделено координации усилий и разработке новых инициатив.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81EA1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BE20E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40F733BE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53650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171E7" w14:textId="77777777" w:rsidR="00B24CCB" w:rsidRDefault="004A35BD">
            <w:pPr>
              <w:rPr>
                <w:rFonts w:cs="Times New Roman"/>
              </w:rPr>
            </w:pPr>
            <w:bookmarkStart w:id="0" w:name="_GoBack"/>
            <w:r>
              <w:rPr>
                <w:rFonts w:cs="Times New Roman"/>
              </w:rPr>
              <w:t xml:space="preserve">Слёт </w:t>
            </w:r>
            <w:r>
              <w:rPr>
                <w:rFonts w:cs="Times New Roman"/>
              </w:rPr>
              <w:t>лидеров «ОПОРЫ РОССИИ» - круглый стол</w:t>
            </w:r>
            <w:bookmarkEnd w:id="0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B98C3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055C5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78BCCA18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8DD4F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EFF02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техническом совете в Екатеринбурге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CB5E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B8E3E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57501558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1F84C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F65EF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Соглашение с Главным управлением развития информационных и </w:t>
            </w:r>
            <w:r>
              <w:rPr>
                <w:rFonts w:cs="Times New Roman"/>
              </w:rPr>
              <w:t>телекоммуникационных технологий Министерства обороны РФ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65212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76AFC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1C58B245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FBBF8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ADB42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Всероссийская научно-техническая конференция «Броня—2025», </w:t>
            </w:r>
            <w:r>
              <w:rPr>
                <w:rFonts w:cs="Times New Roman"/>
              </w:rPr>
              <w:lastRenderedPageBreak/>
              <w:t>посвященная 30-летию АПИТ и 80-летию Победы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A355C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E0814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Комитет по ОПК</w:t>
            </w:r>
          </w:p>
        </w:tc>
      </w:tr>
      <w:tr w:rsidR="00B24CCB" w14:paraId="659E8F44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BD417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433B8" w14:textId="77777777" w:rsidR="00B24CCB" w:rsidRDefault="004A35BD">
            <w:pPr>
              <w:pStyle w:val="a1"/>
              <w:spacing w:after="16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с руководством ТГУ по заключению соглашения </w:t>
            </w:r>
            <w:r>
              <w:rPr>
                <w:rFonts w:cs="Times New Roman"/>
              </w:rPr>
              <w:t>о сотрудничестве. Основная цель — подписание официального документа о сотрудничестве и определение основных направлений работы.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110FB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53FD5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55D1C901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B0916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83B40" w14:textId="77777777" w:rsidR="00B24CCB" w:rsidRDefault="004A35BD">
            <w:pPr>
              <w:pStyle w:val="a1"/>
              <w:spacing w:after="160"/>
              <w:rPr>
                <w:rFonts w:cs="Times New Roman"/>
              </w:rPr>
            </w:pPr>
            <w:r>
              <w:rPr>
                <w:rFonts w:cs="Times New Roman"/>
              </w:rPr>
              <w:t>Встреча с ТПУ (</w:t>
            </w:r>
            <w:bookmarkStart w:id="1" w:name="orgHeaderTitle"/>
            <w:bookmarkEnd w:id="1"/>
            <w:r>
              <w:rPr>
                <w:rFonts w:cs="Times New Roman"/>
              </w:rPr>
              <w:t xml:space="preserve">Национальный исследовательский Томский политехнический университет) по заключению </w:t>
            </w:r>
            <w:r>
              <w:rPr>
                <w:rFonts w:cs="Times New Roman"/>
              </w:rPr>
              <w:t>соглашения о сотрудничестве.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5F12C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2068B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7E1F14A6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90247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9529C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Выезд делегации ГУИР в Севастополь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2E50A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9D94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Комитет по ОПК</w:t>
            </w:r>
          </w:p>
        </w:tc>
      </w:tr>
      <w:tr w:rsidR="00B24CCB" w14:paraId="5A420530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81500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A5BAA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Международный форум «Армия — 2025»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B9194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CA850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Комитет по ОПК</w:t>
            </w:r>
          </w:p>
        </w:tc>
      </w:tr>
      <w:tr w:rsidR="00B24CCB" w14:paraId="782A820C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DF381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37960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Заседания комитета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425BA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81FD9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21E3A6B9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C0BBC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AEB0F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техническом совете в Владивостоке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88E64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B7A68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711125CA" w14:textId="77777777">
        <w:trPr>
          <w:jc w:val="right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FD0DD" w14:textId="77777777" w:rsidR="00B24CCB" w:rsidRDefault="004A35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C76F8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Итоговое заседания комитета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CC2E9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E550A" w14:textId="77777777" w:rsidR="00B24CCB" w:rsidRDefault="004A35BD">
            <w:pPr>
              <w:rPr>
                <w:rFonts w:cs="Times New Roman"/>
              </w:rPr>
            </w:pPr>
            <w:r>
              <w:t>Комитет по ОПК</w:t>
            </w:r>
          </w:p>
        </w:tc>
      </w:tr>
      <w:tr w:rsidR="00B24CCB" w14:paraId="6DE3A134" w14:textId="77777777">
        <w:trPr>
          <w:trHeight w:val="572"/>
          <w:jc w:val="right"/>
        </w:trPr>
        <w:tc>
          <w:tcPr>
            <w:tcW w:w="1459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9E3A953" w14:textId="77777777" w:rsidR="00B24CCB" w:rsidRDefault="004A35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</w:t>
            </w:r>
          </w:p>
        </w:tc>
      </w:tr>
      <w:tr w:rsidR="00B24CCB" w14:paraId="3A50661A" w14:textId="77777777">
        <w:trPr>
          <w:trHeight w:val="572"/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0AC2FBE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8B05C91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524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0DC30FF" w14:textId="77777777" w:rsidR="00B24CCB" w:rsidRDefault="004A35B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B24CCB" w14:paraId="3ED6266A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9C784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17E527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техническом-совете раз в 1-1,5 мес.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EC69B" w14:textId="77777777" w:rsidR="00B24CCB" w:rsidRDefault="00B24CCB">
            <w:pPr>
              <w:rPr>
                <w:rFonts w:cs="Times New Roman"/>
              </w:rPr>
            </w:pPr>
          </w:p>
        </w:tc>
      </w:tr>
      <w:tr w:rsidR="00B24CCB" w14:paraId="7B0CD884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C7EF5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F5DAA" w14:textId="77777777" w:rsidR="00B24CCB" w:rsidRDefault="004A35BD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Экспертный совет 2 раза в год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9025E" w14:textId="77777777" w:rsidR="00B24CCB" w:rsidRDefault="00B24CCB">
            <w:pPr>
              <w:rPr>
                <w:rFonts w:cs="Times New Roman"/>
              </w:rPr>
            </w:pPr>
          </w:p>
        </w:tc>
      </w:tr>
      <w:tr w:rsidR="00B24CCB" w14:paraId="2288FA84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B3BCF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257C8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E567D" w14:textId="77777777" w:rsidR="00B24CCB" w:rsidRDefault="00B24CCB">
            <w:pPr>
              <w:rPr>
                <w:rFonts w:cs="Times New Roman"/>
              </w:rPr>
            </w:pPr>
          </w:p>
        </w:tc>
      </w:tr>
      <w:tr w:rsidR="00B24CCB" w14:paraId="7B926B3E" w14:textId="77777777">
        <w:trPr>
          <w:jc w:val="righ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F4C3A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C48B5" w14:textId="77777777" w:rsidR="00B24CCB" w:rsidRDefault="00B24CCB">
            <w:pPr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DF024" w14:textId="77777777" w:rsidR="00B24CCB" w:rsidRDefault="00B24CCB">
            <w:pPr>
              <w:rPr>
                <w:rFonts w:cs="Times New Roman"/>
              </w:rPr>
            </w:pPr>
          </w:p>
        </w:tc>
      </w:tr>
    </w:tbl>
    <w:p w14:paraId="3B292561" w14:textId="77777777" w:rsidR="00B24CCB" w:rsidRDefault="00B24CCB">
      <w:pPr>
        <w:rPr>
          <w:b/>
        </w:rPr>
      </w:pPr>
    </w:p>
    <w:sectPr w:rsidR="00B24CCB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324FC3"/>
    <w:rsid w:val="004A35BD"/>
    <w:rsid w:val="00B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841F"/>
  <w15:docId w15:val="{F44A5CD6-619E-452C-A42C-A1ABBB2F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33695"/>
    <w:rPr>
      <w:rFonts w:ascii="Segoe UI" w:hAnsi="Segoe UI" w:cs="Segoe UI"/>
      <w:sz w:val="18"/>
      <w:szCs w:val="18"/>
    </w:rPr>
  </w:style>
  <w:style w:type="character" w:customStyle="1" w:styleId="a7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39"/>
    <w:rsid w:val="0056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Реут Екатерина</cp:lastModifiedBy>
  <cp:revision>2</cp:revision>
  <dcterms:created xsi:type="dcterms:W3CDTF">2025-01-27T09:38:00Z</dcterms:created>
  <dcterms:modified xsi:type="dcterms:W3CDTF">2025-01-27T09:38:00Z</dcterms:modified>
  <dc:language>ru-RU</dc:language>
</cp:coreProperties>
</file>