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0DD2" w14:textId="059E192F" w:rsidR="00D9112F" w:rsidRPr="00D9112F" w:rsidRDefault="00D9112F" w:rsidP="00531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right"/>
        <w:rPr>
          <w:b/>
          <w:color w:val="000000"/>
        </w:rPr>
      </w:pPr>
    </w:p>
    <w:p w14:paraId="60DF483C" w14:textId="624DB82A" w:rsidR="00D9112F" w:rsidRDefault="00531BC4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b/>
          <w:color w:val="000000"/>
          <w:u w:val="single"/>
        </w:rPr>
      </w:pPr>
      <w:r w:rsidRPr="00D9112F">
        <w:rPr>
          <w:rFonts w:ascii="Helvetica Neue" w:eastAsia="Helvetica Neue" w:hAnsi="Helvetica Neue" w:cs="Helvetica Neue"/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6C8BD65F" wp14:editId="242325E4">
            <wp:simplePos x="0" y="0"/>
            <wp:positionH relativeFrom="column">
              <wp:posOffset>525780</wp:posOffset>
            </wp:positionH>
            <wp:positionV relativeFrom="paragraph">
              <wp:posOffset>114300</wp:posOffset>
            </wp:positionV>
            <wp:extent cx="1897380" cy="436245"/>
            <wp:effectExtent l="0" t="0" r="0" b="1905"/>
            <wp:wrapThrough wrapText="bothSides">
              <wp:wrapPolygon edited="0">
                <wp:start x="1952" y="0"/>
                <wp:lineTo x="867" y="5659"/>
                <wp:lineTo x="434" y="9432"/>
                <wp:lineTo x="867" y="16035"/>
                <wp:lineTo x="1952" y="20751"/>
                <wp:lineTo x="4337" y="20751"/>
                <wp:lineTo x="19952" y="18865"/>
                <wp:lineTo x="20169" y="4716"/>
                <wp:lineTo x="17349" y="2830"/>
                <wp:lineTo x="4337" y="0"/>
                <wp:lineTo x="1952" y="0"/>
              </wp:wrapPolygon>
            </wp:wrapThrough>
            <wp:docPr id="47" name="Рисунок 47" descr="C:\Users\Victory\YandexDisk\БД\Логотип и презентации\Лого БД\logo_БД для светлого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y\YandexDisk\БД\Логотип и презентации\Лого БД\logo_БД для светлого фо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112F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14EA40" wp14:editId="3B49A2DC">
            <wp:simplePos x="0" y="0"/>
            <wp:positionH relativeFrom="column">
              <wp:posOffset>3555365</wp:posOffset>
            </wp:positionH>
            <wp:positionV relativeFrom="paragraph">
              <wp:posOffset>60960</wp:posOffset>
            </wp:positionV>
            <wp:extent cx="2794000" cy="554990"/>
            <wp:effectExtent l="0" t="0" r="6350" b="0"/>
            <wp:wrapThrough wrapText="bothSides">
              <wp:wrapPolygon edited="0">
                <wp:start x="3976" y="0"/>
                <wp:lineTo x="736" y="3707"/>
                <wp:lineTo x="147" y="5931"/>
                <wp:lineTo x="147" y="17053"/>
                <wp:lineTo x="442" y="20018"/>
                <wp:lineTo x="1031" y="20760"/>
                <wp:lineTo x="20618" y="20760"/>
                <wp:lineTo x="21207" y="20018"/>
                <wp:lineTo x="21502" y="17053"/>
                <wp:lineTo x="21502" y="8897"/>
                <wp:lineTo x="19735" y="7414"/>
                <wp:lineTo x="4713" y="0"/>
                <wp:lineTo x="3976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3AE28" w14:textId="2D7AAB69" w:rsidR="00D9112F" w:rsidRDefault="00D9112F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b/>
          <w:color w:val="000000"/>
          <w:u w:val="single"/>
        </w:rPr>
      </w:pPr>
    </w:p>
    <w:p w14:paraId="46CBF06C" w14:textId="77777777" w:rsidR="00D9112F" w:rsidRDefault="00D9112F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b/>
          <w:color w:val="000000"/>
          <w:u w:val="single"/>
        </w:rPr>
      </w:pPr>
    </w:p>
    <w:p w14:paraId="7CDC4191" w14:textId="77777777" w:rsidR="00D9112F" w:rsidRDefault="00D9112F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b/>
          <w:color w:val="000000"/>
          <w:u w:val="single"/>
        </w:rPr>
      </w:pPr>
    </w:p>
    <w:p w14:paraId="59854DE1" w14:textId="5EF0689F" w:rsidR="002955D1" w:rsidRDefault="00503832" w:rsidP="00264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Конференция «</w:t>
      </w:r>
      <w:r w:rsidR="00650261">
        <w:rPr>
          <w:b/>
          <w:color w:val="000000"/>
          <w:u w:val="single"/>
        </w:rPr>
        <w:t xml:space="preserve">Инвестиции в </w:t>
      </w:r>
      <w:r w:rsidR="00563C98">
        <w:rPr>
          <w:b/>
          <w:color w:val="000000"/>
          <w:u w:val="single"/>
        </w:rPr>
        <w:t>А</w:t>
      </w:r>
      <w:r w:rsidR="00650261">
        <w:rPr>
          <w:b/>
          <w:color w:val="000000"/>
          <w:u w:val="single"/>
        </w:rPr>
        <w:t>ПК</w:t>
      </w:r>
      <w:r w:rsidR="00563C98">
        <w:rPr>
          <w:b/>
          <w:color w:val="000000"/>
          <w:u w:val="single"/>
        </w:rPr>
        <w:t>: новая «точка» роста</w:t>
      </w:r>
      <w:r>
        <w:rPr>
          <w:b/>
          <w:color w:val="000000"/>
          <w:u w:val="single"/>
        </w:rPr>
        <w:t>»</w:t>
      </w:r>
    </w:p>
    <w:p w14:paraId="088DE4E5" w14:textId="75FC8E32" w:rsidR="00503832" w:rsidRDefault="00AF756C" w:rsidP="00650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30 марта 2021 года</w:t>
      </w:r>
    </w:p>
    <w:p w14:paraId="40633FA1" w14:textId="0E28AB92" w:rsidR="00650261" w:rsidRDefault="00650261" w:rsidP="00650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Онлайн</w:t>
      </w:r>
    </w:p>
    <w:p w14:paraId="5D7F2F31" w14:textId="77777777" w:rsidR="00503832" w:rsidRPr="00EC10C1" w:rsidRDefault="00503832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color w:val="000000"/>
        </w:rPr>
      </w:pPr>
    </w:p>
    <w:p w14:paraId="403FD4D5" w14:textId="0DB03CD5" w:rsidR="00503832" w:rsidRDefault="00DF2A60" w:rsidP="00264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b/>
          <w:color w:val="000000"/>
        </w:rPr>
      </w:pPr>
      <w:r>
        <w:rPr>
          <w:b/>
          <w:color w:val="000000"/>
        </w:rPr>
        <w:t>11</w:t>
      </w:r>
      <w:r w:rsidR="002955D1">
        <w:rPr>
          <w:b/>
          <w:color w:val="000000"/>
        </w:rPr>
        <w:t>.00 – 1</w:t>
      </w:r>
      <w:r>
        <w:rPr>
          <w:b/>
          <w:color w:val="000000"/>
        </w:rPr>
        <w:t>2</w:t>
      </w:r>
      <w:r w:rsidR="002955D1">
        <w:rPr>
          <w:b/>
          <w:color w:val="000000"/>
        </w:rPr>
        <w:t>.</w:t>
      </w:r>
      <w:r>
        <w:rPr>
          <w:b/>
          <w:color w:val="000000"/>
        </w:rPr>
        <w:t>3</w:t>
      </w:r>
      <w:r w:rsidR="002955D1">
        <w:rPr>
          <w:b/>
          <w:color w:val="000000"/>
        </w:rPr>
        <w:t xml:space="preserve">0 </w:t>
      </w:r>
      <w:r w:rsidR="00503832" w:rsidRPr="00EC10C1">
        <w:rPr>
          <w:b/>
          <w:color w:val="000000"/>
        </w:rPr>
        <w:t>Сессия 1.</w:t>
      </w:r>
      <w:r w:rsidR="0009433E">
        <w:rPr>
          <w:b/>
          <w:color w:val="000000"/>
        </w:rPr>
        <w:t xml:space="preserve"> Инвестиционная привлекательность АПК и перспективы сегмента</w:t>
      </w:r>
    </w:p>
    <w:p w14:paraId="4D764F19" w14:textId="77777777" w:rsidR="00264F4C" w:rsidRPr="00EC10C1" w:rsidRDefault="00264F4C" w:rsidP="00264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b/>
          <w:color w:val="000000"/>
        </w:rPr>
      </w:pPr>
    </w:p>
    <w:p w14:paraId="6BD4BE6D" w14:textId="77777777" w:rsidR="00503832" w:rsidRPr="00EC10C1" w:rsidRDefault="00503832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333333"/>
        </w:rPr>
      </w:pPr>
      <w:r w:rsidRPr="00EC10C1">
        <w:rPr>
          <w:b/>
          <w:color w:val="000000"/>
        </w:rPr>
        <w:t xml:space="preserve">Модератор: </w:t>
      </w:r>
      <w:r w:rsidRPr="00EC10C1">
        <w:rPr>
          <w:color w:val="333333"/>
        </w:rPr>
        <w:t xml:space="preserve"> </w:t>
      </w:r>
    </w:p>
    <w:p w14:paraId="5B9A4DA3" w14:textId="77777777" w:rsidR="00503832" w:rsidRPr="006D664C" w:rsidRDefault="00503832" w:rsidP="005038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bCs/>
          <w:color w:val="000000"/>
        </w:rPr>
      </w:pPr>
      <w:r w:rsidRPr="00EC10C1">
        <w:rPr>
          <w:b/>
          <w:color w:val="333333"/>
        </w:rPr>
        <w:t>Павел Самиев</w:t>
      </w:r>
      <w:r w:rsidRPr="00EC10C1">
        <w:rPr>
          <w:bCs/>
          <w:color w:val="333333"/>
        </w:rPr>
        <w:t>, председатель Комитета «ОПОРЫ РОССИИ» по финансовым рынкам, генеральный директор Аналитического центра «БизнесДром»</w:t>
      </w:r>
    </w:p>
    <w:p w14:paraId="4CC98C3D" w14:textId="77777777" w:rsidR="00503832" w:rsidRPr="00EC10C1" w:rsidRDefault="00503832" w:rsidP="00503832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440" w:hanging="720"/>
        <w:jc w:val="both"/>
        <w:rPr>
          <w:color w:val="000000"/>
        </w:rPr>
      </w:pPr>
    </w:p>
    <w:p w14:paraId="6B15CC0F" w14:textId="36D84FB6" w:rsidR="00503832" w:rsidRPr="006E2A77" w:rsidRDefault="006E2A77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b/>
          <w:bCs/>
          <w:color w:val="000000"/>
        </w:rPr>
      </w:pPr>
      <w:r w:rsidRPr="006E2A77">
        <w:rPr>
          <w:b/>
          <w:bCs/>
          <w:color w:val="000000"/>
        </w:rPr>
        <w:t>Вопросы к обсуждению:</w:t>
      </w:r>
    </w:p>
    <w:p w14:paraId="5C2552DF" w14:textId="65584456" w:rsidR="00D9112F" w:rsidRDefault="00650261" w:rsidP="002631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>
        <w:rPr>
          <w:color w:val="000000"/>
        </w:rPr>
        <w:t>П</w:t>
      </w:r>
      <w:r w:rsidRPr="00650261">
        <w:rPr>
          <w:color w:val="000000"/>
        </w:rPr>
        <w:t>ривлечение финансирования</w:t>
      </w:r>
      <w:r>
        <w:rPr>
          <w:color w:val="000000"/>
        </w:rPr>
        <w:t xml:space="preserve"> в</w:t>
      </w:r>
      <w:r w:rsidRPr="00650261">
        <w:rPr>
          <w:color w:val="000000"/>
        </w:rPr>
        <w:t xml:space="preserve"> </w:t>
      </w:r>
      <w:r w:rsidR="00263142">
        <w:rPr>
          <w:color w:val="000000"/>
        </w:rPr>
        <w:t xml:space="preserve">с/х </w:t>
      </w:r>
      <w:r w:rsidRPr="00650261">
        <w:rPr>
          <w:color w:val="000000"/>
        </w:rPr>
        <w:t xml:space="preserve">проекты </w:t>
      </w:r>
      <w:r>
        <w:rPr>
          <w:color w:val="000000"/>
        </w:rPr>
        <w:t>в</w:t>
      </w:r>
      <w:r w:rsidRPr="00650261">
        <w:rPr>
          <w:color w:val="000000"/>
        </w:rPr>
        <w:t xml:space="preserve"> </w:t>
      </w:r>
      <w:r>
        <w:rPr>
          <w:color w:val="000000"/>
        </w:rPr>
        <w:t>Р</w:t>
      </w:r>
      <w:r w:rsidRPr="00650261">
        <w:rPr>
          <w:color w:val="000000"/>
        </w:rPr>
        <w:t>оссии</w:t>
      </w:r>
      <w:r w:rsidR="0009433E">
        <w:rPr>
          <w:color w:val="000000"/>
        </w:rPr>
        <w:t xml:space="preserve">: </w:t>
      </w:r>
      <w:r w:rsidR="00563C98">
        <w:rPr>
          <w:color w:val="000000"/>
        </w:rPr>
        <w:t>оценка рисков и потенциала доходности</w:t>
      </w:r>
    </w:p>
    <w:p w14:paraId="4DB28739" w14:textId="52BAD29C" w:rsidR="00570DBE" w:rsidRPr="00D9112F" w:rsidRDefault="00570DBE" w:rsidP="002631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 w:rsidRPr="00570DBE">
        <w:rPr>
          <w:color w:val="000000"/>
        </w:rPr>
        <w:t xml:space="preserve">Инвестиции агробизнеса в </w:t>
      </w:r>
      <w:r w:rsidR="00563C98">
        <w:rPr>
          <w:color w:val="000000"/>
        </w:rPr>
        <w:t>коронакризис</w:t>
      </w:r>
      <w:r w:rsidRPr="00570DBE">
        <w:rPr>
          <w:color w:val="000000"/>
        </w:rPr>
        <w:t xml:space="preserve">: </w:t>
      </w:r>
      <w:r w:rsidR="00563C98">
        <w:rPr>
          <w:color w:val="000000"/>
        </w:rPr>
        <w:t>ключевые направления, проекты, прогнозы</w:t>
      </w:r>
    </w:p>
    <w:p w14:paraId="1389AE34" w14:textId="4E6BA1F9" w:rsidR="00263142" w:rsidRDefault="00263142" w:rsidP="002631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>
        <w:rPr>
          <w:color w:val="000000"/>
        </w:rPr>
        <w:t>Развитие долгосрочного кредитовани</w:t>
      </w:r>
      <w:r w:rsidR="00563C98">
        <w:rPr>
          <w:color w:val="000000"/>
        </w:rPr>
        <w:t>я</w:t>
      </w:r>
      <w:r>
        <w:rPr>
          <w:color w:val="000000"/>
        </w:rPr>
        <w:t xml:space="preserve"> сегмента: </w:t>
      </w:r>
      <w:r w:rsidR="00563C98">
        <w:rPr>
          <w:color w:val="000000"/>
        </w:rPr>
        <w:t>гос</w:t>
      </w:r>
      <w:r>
        <w:rPr>
          <w:color w:val="000000"/>
        </w:rPr>
        <w:t xml:space="preserve">программы, </w:t>
      </w:r>
      <w:r w:rsidR="00563C98">
        <w:rPr>
          <w:color w:val="000000"/>
        </w:rPr>
        <w:t>поддержка институтов развития, льготы</w:t>
      </w:r>
    </w:p>
    <w:p w14:paraId="246818C0" w14:textId="3836FD36" w:rsidR="000439F7" w:rsidRDefault="000439F7" w:rsidP="005038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>
        <w:rPr>
          <w:color w:val="000000"/>
        </w:rPr>
        <w:t>И</w:t>
      </w:r>
      <w:r w:rsidRPr="000439F7">
        <w:rPr>
          <w:color w:val="000000"/>
        </w:rPr>
        <w:t xml:space="preserve">тоги работы </w:t>
      </w:r>
      <w:r>
        <w:rPr>
          <w:color w:val="000000"/>
        </w:rPr>
        <w:t xml:space="preserve">сектора </w:t>
      </w:r>
      <w:r w:rsidR="00563C98">
        <w:rPr>
          <w:color w:val="000000"/>
        </w:rPr>
        <w:t xml:space="preserve">АПК </w:t>
      </w:r>
      <w:r>
        <w:rPr>
          <w:color w:val="000000"/>
        </w:rPr>
        <w:t>в</w:t>
      </w:r>
      <w:r w:rsidRPr="000439F7">
        <w:rPr>
          <w:color w:val="000000"/>
        </w:rPr>
        <w:t xml:space="preserve"> 2020 году, производственные и инвестиционные планы на 2021</w:t>
      </w:r>
    </w:p>
    <w:p w14:paraId="1718D4C9" w14:textId="309CC447" w:rsidR="00531BC4" w:rsidRDefault="00263142" w:rsidP="005038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 w:rsidRPr="00263142">
        <w:rPr>
          <w:color w:val="000000"/>
        </w:rPr>
        <w:t>Какие сегменты сельского хозяйства наиболее привлекательны для инвесторов</w:t>
      </w:r>
    </w:p>
    <w:p w14:paraId="0922B276" w14:textId="16D387A0" w:rsidR="00563C98" w:rsidRPr="00263142" w:rsidRDefault="00563C98" w:rsidP="005038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>
        <w:rPr>
          <w:color w:val="000000"/>
        </w:rPr>
        <w:t>Иностранные инвестиции в российский АПК</w:t>
      </w:r>
    </w:p>
    <w:p w14:paraId="5255BBBF" w14:textId="77777777" w:rsidR="00D9112F" w:rsidRDefault="00D9112F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</w:p>
    <w:p w14:paraId="24EC0F96" w14:textId="5832E43D" w:rsidR="00D9112F" w:rsidRPr="006E2A77" w:rsidRDefault="006E2A77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b/>
          <w:bCs/>
          <w:color w:val="000000"/>
        </w:rPr>
      </w:pPr>
      <w:r w:rsidRPr="006E2A77">
        <w:rPr>
          <w:b/>
          <w:bCs/>
          <w:color w:val="000000"/>
        </w:rPr>
        <w:t>К участию приглашаются:</w:t>
      </w:r>
      <w:r w:rsidR="00D9112F" w:rsidRPr="006E2A77">
        <w:rPr>
          <w:b/>
          <w:bCs/>
          <w:color w:val="000000"/>
        </w:rPr>
        <w:t xml:space="preserve"> </w:t>
      </w:r>
    </w:p>
    <w:p w14:paraId="097649C0" w14:textId="136472F2" w:rsidR="00263142" w:rsidRDefault="00263142" w:rsidP="00264F4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 w:rsidRPr="00263142">
        <w:rPr>
          <w:color w:val="000000"/>
        </w:rPr>
        <w:t>Анатолий Аксаков, председатель Комитета Госдумы</w:t>
      </w:r>
      <w:r w:rsidR="00FF3078">
        <w:rPr>
          <w:color w:val="000000"/>
        </w:rPr>
        <w:t xml:space="preserve"> РФ</w:t>
      </w:r>
      <w:r w:rsidRPr="00263142">
        <w:rPr>
          <w:color w:val="000000"/>
        </w:rPr>
        <w:t xml:space="preserve"> по финансовому рынку;</w:t>
      </w:r>
    </w:p>
    <w:p w14:paraId="6B7EEC29" w14:textId="77777777" w:rsidR="00563C98" w:rsidRDefault="00563C98" w:rsidP="00563C9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 w:rsidRPr="00FF3078">
        <w:rPr>
          <w:color w:val="000000"/>
        </w:rPr>
        <w:t>Елизавета Данилова, Директор Департамента финансовой стабильности Банка России</w:t>
      </w:r>
    </w:p>
    <w:p w14:paraId="2F892CE7" w14:textId="14225498" w:rsidR="00563C98" w:rsidRPr="00563C98" w:rsidRDefault="007E0651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color w:val="000000"/>
        </w:rPr>
      </w:pPr>
      <w:r>
        <w:rPr>
          <w:color w:val="000000"/>
        </w:rPr>
        <w:t>Максим Колесников, Директор</w:t>
      </w:r>
      <w:r w:rsidR="00563C98" w:rsidRPr="00563C98">
        <w:rPr>
          <w:color w:val="000000"/>
        </w:rPr>
        <w:t xml:space="preserve"> Департамента развития секторов экономики Министерства экономического развития РФ</w:t>
      </w:r>
    </w:p>
    <w:p w14:paraId="32D50E7D" w14:textId="77777777" w:rsidR="00563C98" w:rsidRPr="00563C98" w:rsidRDefault="00563C98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color w:val="000000"/>
        </w:rPr>
      </w:pPr>
      <w:r w:rsidRPr="00563C98">
        <w:rPr>
          <w:color w:val="000000"/>
        </w:rPr>
        <w:t xml:space="preserve">Михаил Мамута, член совета директоров Банка России, руководитель службы по защите прав потребителей и обеспечению доступности финансовых услуг Банка России; </w:t>
      </w:r>
    </w:p>
    <w:p w14:paraId="32999F43" w14:textId="77777777" w:rsidR="00563C98" w:rsidRDefault="00563C98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color w:val="000000"/>
        </w:rPr>
      </w:pPr>
      <w:r>
        <w:rPr>
          <w:color w:val="000000"/>
        </w:rPr>
        <w:t xml:space="preserve">Николай </w:t>
      </w:r>
      <w:r w:rsidRPr="00263142">
        <w:rPr>
          <w:color w:val="000000"/>
        </w:rPr>
        <w:t>Николаев</w:t>
      </w:r>
      <w:r>
        <w:rPr>
          <w:color w:val="000000"/>
        </w:rPr>
        <w:t xml:space="preserve">, Председатель </w:t>
      </w:r>
      <w:r w:rsidRPr="00263142">
        <w:rPr>
          <w:color w:val="000000"/>
        </w:rPr>
        <w:t>Комитет</w:t>
      </w:r>
      <w:r>
        <w:rPr>
          <w:color w:val="000000"/>
        </w:rPr>
        <w:t>а Госдумы РФ</w:t>
      </w:r>
      <w:r w:rsidRPr="00263142">
        <w:rPr>
          <w:color w:val="000000"/>
        </w:rPr>
        <w:t xml:space="preserve"> по природным ресурсам, собственности и земельным отношениям </w:t>
      </w:r>
    </w:p>
    <w:p w14:paraId="2F66FFBE" w14:textId="77777777" w:rsidR="00563C98" w:rsidRPr="00563C98" w:rsidRDefault="00563C98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color w:val="000000"/>
        </w:rPr>
      </w:pPr>
      <w:r w:rsidRPr="00563C98">
        <w:rPr>
          <w:color w:val="000000"/>
        </w:rPr>
        <w:t>Константин Басманов, руководитель блока малого и среднего бизнеса и розницы Промсвязьбанка</w:t>
      </w:r>
    </w:p>
    <w:p w14:paraId="60364F24" w14:textId="77777777" w:rsidR="00264F4C" w:rsidRPr="006E2A77" w:rsidRDefault="00264F4C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color w:val="000000"/>
        </w:rPr>
      </w:pPr>
      <w:r>
        <w:rPr>
          <w:color w:val="000000"/>
        </w:rPr>
        <w:t>Роман Голдман,</w:t>
      </w:r>
      <w:r w:rsidRPr="006E2A77">
        <w:rPr>
          <w:color w:val="000000"/>
        </w:rPr>
        <w:t xml:space="preserve"> </w:t>
      </w:r>
      <w:r>
        <w:rPr>
          <w:color w:val="000000"/>
        </w:rPr>
        <w:t>п</w:t>
      </w:r>
      <w:r w:rsidRPr="006E2A77">
        <w:rPr>
          <w:color w:val="000000"/>
        </w:rPr>
        <w:t xml:space="preserve">резидент многопрофильного холдинга </w:t>
      </w:r>
      <w:r w:rsidRPr="00563C98">
        <w:rPr>
          <w:color w:val="000000"/>
        </w:rPr>
        <w:t>Goldman</w:t>
      </w:r>
      <w:r w:rsidRPr="006E2A77">
        <w:rPr>
          <w:color w:val="000000"/>
        </w:rPr>
        <w:t xml:space="preserve"> </w:t>
      </w:r>
      <w:r w:rsidRPr="00563C98">
        <w:rPr>
          <w:color w:val="000000"/>
        </w:rPr>
        <w:t>Group</w:t>
      </w:r>
    </w:p>
    <w:p w14:paraId="60A312B4" w14:textId="77777777" w:rsidR="00563C98" w:rsidRPr="00563C98" w:rsidRDefault="00563C98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color w:val="000000"/>
        </w:rPr>
      </w:pPr>
      <w:r w:rsidRPr="00563C98">
        <w:rPr>
          <w:color w:val="000000"/>
        </w:rPr>
        <w:t>Михаил Гончаров, основатель и управляющий сети ресторанов «Теремок»</w:t>
      </w:r>
    </w:p>
    <w:p w14:paraId="791D8F55" w14:textId="77777777" w:rsidR="00563C98" w:rsidRPr="00563C98" w:rsidRDefault="001414C8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563C98">
        <w:rPr>
          <w:color w:val="000000"/>
        </w:rPr>
        <w:t>Ринат Гизатулин, Председатель Комитета «ОПОРЫ РОССИИ» по сельскому хозяйству, Член Президиума «ОПОРЫ РОССИИ»</w:t>
      </w:r>
    </w:p>
    <w:p w14:paraId="7ADE397C" w14:textId="77777777" w:rsidR="00563C98" w:rsidRPr="00563C98" w:rsidRDefault="00264F4C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563C98">
        <w:rPr>
          <w:color w:val="000000"/>
        </w:rPr>
        <w:t>Александр Исаевич, генеральный директор «Корпорация «МСП»</w:t>
      </w:r>
    </w:p>
    <w:p w14:paraId="226F5392" w14:textId="189F6D75" w:rsidR="00994424" w:rsidRPr="00563C98" w:rsidRDefault="00994424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>
        <w:rPr>
          <w:color w:val="000000"/>
        </w:rPr>
        <w:t xml:space="preserve">Павел Сигал, </w:t>
      </w:r>
      <w:r w:rsidRPr="00B54BEC">
        <w:t>Первый Вице-президент</w:t>
      </w:r>
      <w:r>
        <w:t xml:space="preserve"> «ОПОРЫ РОССИИ»,</w:t>
      </w:r>
      <w:r>
        <w:rPr>
          <w:color w:val="000000"/>
        </w:rPr>
        <w:t xml:space="preserve"> </w:t>
      </w:r>
      <w:r w:rsidRPr="00B54BEC">
        <w:t>Заместитель Председателя Правления "Автоградбанк"</w:t>
      </w:r>
    </w:p>
    <w:p w14:paraId="69D382EF" w14:textId="4C8C3C9D" w:rsidR="00563C98" w:rsidRDefault="00563C98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Антон Табах, управляющий директор по макроэкономическому анализу и прогнозированию «Эксперт РА»</w:t>
      </w:r>
    </w:p>
    <w:p w14:paraId="3AFE40A8" w14:textId="2E7262E7" w:rsidR="00994424" w:rsidRDefault="00994424" w:rsidP="00994424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994424">
        <w:rPr>
          <w:bCs/>
          <w:color w:val="000000"/>
        </w:rPr>
        <w:t>Андрей Шубин, Исполнительный директор объединения предпринимателей «ОПОРА РОССИИ»</w:t>
      </w:r>
    </w:p>
    <w:p w14:paraId="16CCA43C" w14:textId="77777777" w:rsidR="00563C98" w:rsidRPr="00264F4C" w:rsidRDefault="00563C98" w:rsidP="00563C98">
      <w:pPr>
        <w:pStyle w:val="a3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 xml:space="preserve">Руслан Яловенко, генеральный директор «АПК Русь» </w:t>
      </w:r>
    </w:p>
    <w:p w14:paraId="56AB8B38" w14:textId="6596A1DC" w:rsidR="00563C98" w:rsidRDefault="00563C98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/>
          <w:color w:val="000000"/>
        </w:rPr>
      </w:pPr>
    </w:p>
    <w:p w14:paraId="5ECC7054" w14:textId="77777777" w:rsidR="00563C98" w:rsidRDefault="00563C98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/>
          <w:color w:val="000000"/>
        </w:rPr>
      </w:pPr>
    </w:p>
    <w:p w14:paraId="4C6B018A" w14:textId="01B0CFA8" w:rsidR="00503832" w:rsidRDefault="002955D1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09433E" w:rsidRPr="0009433E">
        <w:rPr>
          <w:b/>
          <w:color w:val="000000"/>
        </w:rPr>
        <w:t>2</w:t>
      </w:r>
      <w:r>
        <w:rPr>
          <w:b/>
          <w:color w:val="000000"/>
        </w:rPr>
        <w:t>:</w:t>
      </w:r>
      <w:r w:rsidR="00DF2A60">
        <w:rPr>
          <w:b/>
          <w:color w:val="000000"/>
        </w:rPr>
        <w:t>40</w:t>
      </w:r>
      <w:r>
        <w:rPr>
          <w:b/>
          <w:color w:val="000000"/>
        </w:rPr>
        <w:t>-1</w:t>
      </w:r>
      <w:r w:rsidR="0009433E" w:rsidRPr="0009433E">
        <w:rPr>
          <w:b/>
          <w:color w:val="000000"/>
        </w:rPr>
        <w:t>4</w:t>
      </w:r>
      <w:r>
        <w:rPr>
          <w:b/>
          <w:color w:val="000000"/>
        </w:rPr>
        <w:t>.</w:t>
      </w:r>
      <w:r w:rsidR="00DF2A60">
        <w:rPr>
          <w:b/>
          <w:color w:val="000000"/>
        </w:rPr>
        <w:t>30</w:t>
      </w:r>
      <w:r w:rsidR="00503832">
        <w:rPr>
          <w:b/>
          <w:color w:val="000000"/>
        </w:rPr>
        <w:t xml:space="preserve"> Сессия 2. </w:t>
      </w:r>
      <w:r w:rsidR="0009433E">
        <w:rPr>
          <w:b/>
          <w:color w:val="000000"/>
        </w:rPr>
        <w:t>Новые формы финансирования предприятий АПК</w:t>
      </w:r>
    </w:p>
    <w:p w14:paraId="4026F648" w14:textId="77777777" w:rsidR="00503832" w:rsidRDefault="00503832" w:rsidP="00503832">
      <w:pPr>
        <w:jc w:val="both"/>
        <w:rPr>
          <w:b/>
          <w:lang w:eastAsia="ru-RU"/>
        </w:rPr>
      </w:pPr>
    </w:p>
    <w:p w14:paraId="31C2F841" w14:textId="77777777" w:rsidR="00503832" w:rsidRPr="000D2E73" w:rsidRDefault="00503832" w:rsidP="00503832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  </w:t>
      </w:r>
      <w:r w:rsidRPr="00EC10C1">
        <w:rPr>
          <w:b/>
          <w:lang w:eastAsia="ru-RU"/>
        </w:rPr>
        <w:t>Модераторы:</w:t>
      </w:r>
      <w:r w:rsidRPr="00EC10C1">
        <w:rPr>
          <w:lang w:eastAsia="ru-RU"/>
        </w:rPr>
        <w:t xml:space="preserve"> </w:t>
      </w:r>
      <w:r>
        <w:rPr>
          <w:lang w:eastAsia="ru-RU"/>
        </w:rPr>
        <w:t xml:space="preserve"> </w:t>
      </w:r>
    </w:p>
    <w:p w14:paraId="1FBAB620" w14:textId="77777777" w:rsidR="00503832" w:rsidRPr="00EC10C1" w:rsidRDefault="00503832" w:rsidP="00503832">
      <w:pPr>
        <w:numPr>
          <w:ilvl w:val="0"/>
          <w:numId w:val="3"/>
        </w:numPr>
        <w:jc w:val="both"/>
        <w:rPr>
          <w:lang w:eastAsia="ru-RU"/>
        </w:rPr>
      </w:pPr>
      <w:r w:rsidRPr="00EC10C1">
        <w:rPr>
          <w:b/>
          <w:bCs/>
          <w:lang w:eastAsia="ru-RU"/>
        </w:rPr>
        <w:t>Павел Самиев</w:t>
      </w:r>
      <w:r w:rsidRPr="00EC10C1">
        <w:rPr>
          <w:lang w:eastAsia="ru-RU"/>
        </w:rPr>
        <w:t>, председатель Комитета «ОПОРЫ РОССИИ» по финансовым рынкам, генеральный директор Аналитического центра «БизнесДром»</w:t>
      </w:r>
    </w:p>
    <w:p w14:paraId="462A186F" w14:textId="24EF6DF4" w:rsidR="000439F7" w:rsidRDefault="00503832" w:rsidP="00563C98">
      <w:pPr>
        <w:numPr>
          <w:ilvl w:val="0"/>
          <w:numId w:val="3"/>
        </w:numPr>
        <w:jc w:val="both"/>
        <w:rPr>
          <w:lang w:eastAsia="ru-RU"/>
        </w:rPr>
      </w:pPr>
      <w:r w:rsidRPr="00EC10C1">
        <w:rPr>
          <w:b/>
          <w:bCs/>
          <w:lang w:eastAsia="ru-RU"/>
        </w:rPr>
        <w:t>Арсений Поярков</w:t>
      </w:r>
      <w:r w:rsidRPr="00EC10C1">
        <w:rPr>
          <w:lang w:eastAsia="ru-RU"/>
        </w:rPr>
        <w:t>, президент Аналитического центра БизнесДром, Руководитель рабочей группы по проблемам блокировки счетов «ОПОРЫ РОССИИ»</w:t>
      </w:r>
    </w:p>
    <w:p w14:paraId="1059FA7E" w14:textId="77777777" w:rsidR="00563C98" w:rsidRPr="00563C98" w:rsidRDefault="00563C98" w:rsidP="00563C98">
      <w:pPr>
        <w:ind w:left="720"/>
        <w:jc w:val="both"/>
        <w:rPr>
          <w:lang w:eastAsia="ru-RU"/>
        </w:rPr>
      </w:pPr>
    </w:p>
    <w:p w14:paraId="00092AEB" w14:textId="77777777" w:rsidR="00503832" w:rsidRPr="00503832" w:rsidRDefault="00503832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/>
          <w:color w:val="000000"/>
        </w:rPr>
      </w:pPr>
      <w:r w:rsidRPr="00503832">
        <w:rPr>
          <w:b/>
          <w:color w:val="000000"/>
        </w:rPr>
        <w:t>Вопросы к обсуждению:</w:t>
      </w:r>
    </w:p>
    <w:p w14:paraId="2437AAF8" w14:textId="77777777" w:rsidR="00263142" w:rsidRDefault="00263142" w:rsidP="0026314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>
        <w:rPr>
          <w:color w:val="000000"/>
        </w:rPr>
        <w:t>Пр</w:t>
      </w:r>
      <w:r w:rsidRPr="00650261">
        <w:rPr>
          <w:color w:val="000000"/>
        </w:rPr>
        <w:t>ивлечение проектного финансирования</w:t>
      </w:r>
      <w:r>
        <w:rPr>
          <w:color w:val="000000"/>
        </w:rPr>
        <w:t xml:space="preserve"> в сельском хозяйстве: опыт участников рынка</w:t>
      </w:r>
    </w:p>
    <w:p w14:paraId="06A6B740" w14:textId="77777777" w:rsidR="00263142" w:rsidRPr="00263142" w:rsidRDefault="00263142" w:rsidP="0026314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 w:rsidRPr="00263142">
        <w:rPr>
          <w:color w:val="000000"/>
        </w:rPr>
        <w:t>Выход эмитентов сегмента АПК на биржу: выпуск облигаций, перспективы IPO</w:t>
      </w:r>
    </w:p>
    <w:p w14:paraId="44D0CCD8" w14:textId="7CCFCBB0" w:rsidR="00263142" w:rsidRDefault="00263142" w:rsidP="0026314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 w:rsidRPr="00263142">
        <w:rPr>
          <w:color w:val="000000"/>
        </w:rPr>
        <w:t xml:space="preserve">Спрос на внебиржевые облигации предприятий АПК: потенциал </w:t>
      </w:r>
      <w:r w:rsidR="00563C98">
        <w:rPr>
          <w:color w:val="000000"/>
        </w:rPr>
        <w:t>и прогнозы</w:t>
      </w:r>
    </w:p>
    <w:p w14:paraId="37FBE818" w14:textId="72CDA0D7" w:rsidR="00563C98" w:rsidRDefault="00563C98" w:rsidP="0026314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color w:val="000000"/>
        </w:rPr>
      </w:pPr>
      <w:r>
        <w:rPr>
          <w:color w:val="000000"/>
        </w:rPr>
        <w:t>Альтернативы банковскому кредитованию для предприятий АПК</w:t>
      </w:r>
    </w:p>
    <w:p w14:paraId="79A1B841" w14:textId="77777777" w:rsidR="00263142" w:rsidRDefault="00263142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/>
          <w:color w:val="000000"/>
        </w:rPr>
      </w:pPr>
    </w:p>
    <w:p w14:paraId="7DDD8A7D" w14:textId="43989701" w:rsidR="00503832" w:rsidRDefault="00503832" w:rsidP="00503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/>
          <w:color w:val="000000"/>
        </w:rPr>
      </w:pPr>
      <w:r w:rsidRPr="00350626">
        <w:rPr>
          <w:b/>
          <w:color w:val="000000"/>
        </w:rPr>
        <w:t xml:space="preserve">К участию </w:t>
      </w:r>
      <w:r w:rsidR="00673956">
        <w:rPr>
          <w:b/>
          <w:color w:val="000000"/>
        </w:rPr>
        <w:t>приглашаются</w:t>
      </w:r>
      <w:r w:rsidRPr="00350626">
        <w:rPr>
          <w:b/>
          <w:color w:val="000000"/>
        </w:rPr>
        <w:t>:</w:t>
      </w:r>
    </w:p>
    <w:p w14:paraId="4970FA07" w14:textId="77777777" w:rsidR="005C518B" w:rsidRPr="00994424" w:rsidRDefault="005C518B" w:rsidP="005C518B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563C98">
        <w:rPr>
          <w:color w:val="000000"/>
        </w:rPr>
        <w:t>Роман Капинос, Заместитель Председателя Правления, член Правления «МСП Банк»</w:t>
      </w:r>
    </w:p>
    <w:p w14:paraId="67756949" w14:textId="77777777" w:rsidR="00264F4C" w:rsidRPr="00264F4C" w:rsidRDefault="00264F4C" w:rsidP="00264F4C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Анна Кузнецова, Заместитель Председателя Правления Россельхозбанка</w:t>
      </w:r>
    </w:p>
    <w:p w14:paraId="1E5500E5" w14:textId="77777777" w:rsidR="00264F4C" w:rsidRPr="00264F4C" w:rsidRDefault="00264F4C" w:rsidP="00264F4C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Кирилл Лукашук, генеральный директор кредитного рейтингового агентства "Национальные кредитные рейтинги" (НКР)</w:t>
      </w:r>
    </w:p>
    <w:p w14:paraId="69DC6D3D" w14:textId="77777777" w:rsidR="00563C98" w:rsidRDefault="00264F4C" w:rsidP="00563C98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Анастасия Лыхина, член совета директоров «Голдман Групп»</w:t>
      </w:r>
    </w:p>
    <w:p w14:paraId="69181E09" w14:textId="57C2DE71" w:rsidR="00563C98" w:rsidRPr="00563C98" w:rsidRDefault="00563C98" w:rsidP="00563C98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563C98">
        <w:rPr>
          <w:color w:val="000000"/>
        </w:rPr>
        <w:t>Роман Марков, начальник управления финансовой доступности Службы по защите прав потребителей и обеспечению доступности финансовых услуг</w:t>
      </w:r>
    </w:p>
    <w:p w14:paraId="093C3287" w14:textId="1CF8A107" w:rsidR="00264F4C" w:rsidRPr="00264F4C" w:rsidRDefault="00264F4C" w:rsidP="00264F4C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 xml:space="preserve">Павел Митрофанов, управляющий директор по корпоративным и суверенным рейтингам «Эксперт РА» </w:t>
      </w:r>
    </w:p>
    <w:p w14:paraId="656B17D8" w14:textId="77777777" w:rsidR="00264F4C" w:rsidRPr="00264F4C" w:rsidRDefault="00264F4C" w:rsidP="00264F4C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Сергей Носов, заместитель генерального директора «Фридом Финанс»</w:t>
      </w:r>
    </w:p>
    <w:p w14:paraId="587E9927" w14:textId="77777777" w:rsidR="00264F4C" w:rsidRPr="00264F4C" w:rsidRDefault="00264F4C" w:rsidP="00264F4C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Алина Розенцвет, генеральный директор НРА</w:t>
      </w:r>
    </w:p>
    <w:p w14:paraId="10737FC5" w14:textId="77777777" w:rsidR="00563C98" w:rsidRDefault="00264F4C" w:rsidP="00563C98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Представитель «Росагролизинг»</w:t>
      </w:r>
    </w:p>
    <w:p w14:paraId="0B5A7A35" w14:textId="040D61F4" w:rsidR="00563C98" w:rsidRPr="00563C98" w:rsidRDefault="00563C98" w:rsidP="00563C98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563C98">
        <w:rPr>
          <w:color w:val="000000"/>
        </w:rPr>
        <w:t>Представитель ГК «Регион»</w:t>
      </w:r>
    </w:p>
    <w:p w14:paraId="4E9A2A6D" w14:textId="75266143" w:rsidR="00563C98" w:rsidRPr="00563C98" w:rsidRDefault="00563C98" w:rsidP="00563C98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Представитель Сбербанка</w:t>
      </w:r>
    </w:p>
    <w:p w14:paraId="61E978B3" w14:textId="7C92BBD7" w:rsidR="00077F98" w:rsidRPr="00264F4C" w:rsidRDefault="00264F4C" w:rsidP="00264F4C">
      <w:pPr>
        <w:pStyle w:val="a3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40" w:line="271" w:lineRule="auto"/>
        <w:jc w:val="both"/>
        <w:rPr>
          <w:bCs/>
          <w:color w:val="000000"/>
        </w:rPr>
      </w:pPr>
      <w:r w:rsidRPr="00264F4C">
        <w:rPr>
          <w:bCs/>
          <w:color w:val="000000"/>
        </w:rPr>
        <w:t>Представитель ИК «БКС»</w:t>
      </w:r>
    </w:p>
    <w:p w14:paraId="273F6E30" w14:textId="77777777" w:rsidR="00503832" w:rsidRPr="00EC10C1" w:rsidRDefault="00503832" w:rsidP="005038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lang w:eastAsia="ru-RU"/>
        </w:rPr>
      </w:pPr>
    </w:p>
    <w:p w14:paraId="3582D739" w14:textId="77777777" w:rsidR="00DB0D47" w:rsidRDefault="00DB0D47"/>
    <w:sectPr w:rsidR="00DB0D47" w:rsidSect="00D9112F">
      <w:headerReference w:type="default" r:id="rId9"/>
      <w:footerReference w:type="default" r:id="rId10"/>
      <w:pgSz w:w="11900" w:h="16840"/>
      <w:pgMar w:top="568" w:right="985" w:bottom="720" w:left="720" w:header="153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C781D" w14:textId="77777777" w:rsidR="00C541F1" w:rsidRDefault="00C541F1">
      <w:r>
        <w:separator/>
      </w:r>
    </w:p>
  </w:endnote>
  <w:endnote w:type="continuationSeparator" w:id="0">
    <w:p w14:paraId="0DE1E874" w14:textId="77777777" w:rsidR="00C541F1" w:rsidRDefault="00C5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Gadugi"/>
    <w:charset w:val="00"/>
    <w:family w:val="auto"/>
    <w:pitch w:val="variable"/>
    <w:sig w:usb0="E50002FF" w:usb1="500079DB" w:usb2="00001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67BE3" w14:textId="77777777" w:rsidR="005220D7" w:rsidRDefault="00C541F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97D0A" w14:textId="77777777" w:rsidR="00C541F1" w:rsidRDefault="00C541F1">
      <w:r>
        <w:separator/>
      </w:r>
    </w:p>
  </w:footnote>
  <w:footnote w:type="continuationSeparator" w:id="0">
    <w:p w14:paraId="57A64DC3" w14:textId="77777777" w:rsidR="00C541F1" w:rsidRDefault="00C5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15386" w14:textId="7F43E817" w:rsidR="005220D7" w:rsidRPr="002D1636" w:rsidRDefault="00103A06" w:rsidP="00D532A6">
    <w:pPr>
      <w:pStyle w:val="a4"/>
      <w:tabs>
        <w:tab w:val="clear" w:pos="4677"/>
        <w:tab w:val="clear" w:pos="9355"/>
        <w:tab w:val="left" w:pos="8789"/>
      </w:tabs>
      <w:rPr>
        <w:rFonts w:eastAsia="Helvetica Neue"/>
      </w:rPr>
    </w:pPr>
    <w:r>
      <w:rPr>
        <w:rFonts w:asciiTheme="minorHAnsi" w:eastAsia="Helvetica Neue" w:hAnsiTheme="minorHAnsi" w:cs="Helvetica Neue"/>
        <w:noProof/>
        <w:color w:val="000000"/>
        <w:lang w:eastAsia="ru-RU"/>
      </w:rPr>
      <w:t xml:space="preserve">                </w:t>
    </w:r>
    <w:r w:rsidR="006D664C">
      <w:rPr>
        <w:rFonts w:eastAsia="Helvetica Neu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163"/>
    <w:multiLevelType w:val="hybridMultilevel"/>
    <w:tmpl w:val="BA2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AC7"/>
    <w:multiLevelType w:val="hybridMultilevel"/>
    <w:tmpl w:val="F9B2EC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390CD3"/>
    <w:multiLevelType w:val="hybridMultilevel"/>
    <w:tmpl w:val="DE8EA0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55AEC"/>
    <w:multiLevelType w:val="hybridMultilevel"/>
    <w:tmpl w:val="D1B0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7C36"/>
    <w:multiLevelType w:val="hybridMultilevel"/>
    <w:tmpl w:val="0866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E67C5"/>
    <w:multiLevelType w:val="hybridMultilevel"/>
    <w:tmpl w:val="85D81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583"/>
    <w:multiLevelType w:val="hybridMultilevel"/>
    <w:tmpl w:val="8314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75FE"/>
    <w:multiLevelType w:val="hybridMultilevel"/>
    <w:tmpl w:val="BD9A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2261"/>
    <w:multiLevelType w:val="hybridMultilevel"/>
    <w:tmpl w:val="2EE6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609C"/>
    <w:multiLevelType w:val="hybridMultilevel"/>
    <w:tmpl w:val="FA6C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D570E"/>
    <w:multiLevelType w:val="hybridMultilevel"/>
    <w:tmpl w:val="09CA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D16E3"/>
    <w:multiLevelType w:val="hybridMultilevel"/>
    <w:tmpl w:val="3A14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2473"/>
    <w:multiLevelType w:val="hybridMultilevel"/>
    <w:tmpl w:val="0F1E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160FC"/>
    <w:multiLevelType w:val="hybridMultilevel"/>
    <w:tmpl w:val="984A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06180">
      <w:numFmt w:val="bullet"/>
      <w:lvlText w:val="•"/>
      <w:lvlJc w:val="left"/>
      <w:pPr>
        <w:ind w:left="1932" w:hanging="852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0898"/>
    <w:multiLevelType w:val="hybridMultilevel"/>
    <w:tmpl w:val="B2A4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95932"/>
    <w:multiLevelType w:val="hybridMultilevel"/>
    <w:tmpl w:val="244C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E369B"/>
    <w:multiLevelType w:val="hybridMultilevel"/>
    <w:tmpl w:val="3B42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14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32"/>
    <w:rsid w:val="00004E44"/>
    <w:rsid w:val="0003397D"/>
    <w:rsid w:val="000439F7"/>
    <w:rsid w:val="00077F98"/>
    <w:rsid w:val="0009433E"/>
    <w:rsid w:val="00103A06"/>
    <w:rsid w:val="001414C8"/>
    <w:rsid w:val="001E37EB"/>
    <w:rsid w:val="00263142"/>
    <w:rsid w:val="00264F4C"/>
    <w:rsid w:val="002955D1"/>
    <w:rsid w:val="002A18B7"/>
    <w:rsid w:val="003E0670"/>
    <w:rsid w:val="004B1983"/>
    <w:rsid w:val="00503832"/>
    <w:rsid w:val="00506A01"/>
    <w:rsid w:val="00531BC4"/>
    <w:rsid w:val="00563C98"/>
    <w:rsid w:val="00570DBE"/>
    <w:rsid w:val="005A4328"/>
    <w:rsid w:val="005C518B"/>
    <w:rsid w:val="00650261"/>
    <w:rsid w:val="00673956"/>
    <w:rsid w:val="006A080C"/>
    <w:rsid w:val="006D664C"/>
    <w:rsid w:val="006E2A77"/>
    <w:rsid w:val="00745DAE"/>
    <w:rsid w:val="007B7C20"/>
    <w:rsid w:val="007E0651"/>
    <w:rsid w:val="009132AC"/>
    <w:rsid w:val="00953729"/>
    <w:rsid w:val="00994424"/>
    <w:rsid w:val="009C0579"/>
    <w:rsid w:val="00A635A0"/>
    <w:rsid w:val="00AF756C"/>
    <w:rsid w:val="00B13A6F"/>
    <w:rsid w:val="00BC77A2"/>
    <w:rsid w:val="00C364AE"/>
    <w:rsid w:val="00C541F1"/>
    <w:rsid w:val="00CA6C09"/>
    <w:rsid w:val="00D465E4"/>
    <w:rsid w:val="00D9112F"/>
    <w:rsid w:val="00DB0D47"/>
    <w:rsid w:val="00DE56B1"/>
    <w:rsid w:val="00DF2A60"/>
    <w:rsid w:val="00E9089E"/>
    <w:rsid w:val="00FE1FE0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B659"/>
  <w15:chartTrackingRefBased/>
  <w15:docId w15:val="{D39AD04A-57A9-4266-9AC8-4D67B1E5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38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3A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A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641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3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0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Я</dc:creator>
  <cp:keywords/>
  <dc:description/>
  <cp:lastModifiedBy>Закирова Вероника Руслановна</cp:lastModifiedBy>
  <cp:revision>13</cp:revision>
  <dcterms:created xsi:type="dcterms:W3CDTF">2021-02-11T15:11:00Z</dcterms:created>
  <dcterms:modified xsi:type="dcterms:W3CDTF">2021-03-16T07:52:00Z</dcterms:modified>
</cp:coreProperties>
</file>